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jc w:val="both"/>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FOR IMMEDIATE RELEASE</w:t>
        <w:tab/>
        <w:t xml:space="preserve">      </w:t>
        <w:tab/>
        <w:tab/>
        <w:tab/>
        <w:tab/>
        <w:tab/>
      </w:r>
    </w:p>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8">
      <w:pPr>
        <w:keepNext w:val="1"/>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color w:val="0e101a"/>
          <w:sz w:val="20"/>
          <w:szCs w:val="20"/>
          <w:rtl w:val="0"/>
        </w:rPr>
        <w:t xml:space="preserve">(COMPANY NAME) has been honored as the winner of the 11th Web Excellence Awards</w:t>
      </w:r>
      <w:r w:rsidDel="00000000" w:rsidR="00000000" w:rsidRPr="00000000">
        <w:rPr>
          <w:rtl w:val="0"/>
        </w:rPr>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color w:val="0e101a"/>
          <w:sz w:val="20"/>
          <w:szCs w:val="20"/>
        </w:rPr>
      </w:pPr>
      <w:r w:rsidDel="00000000" w:rsidR="00000000" w:rsidRPr="00000000">
        <w:rPr>
          <w:rFonts w:ascii="Arial" w:cs="Arial" w:eastAsia="Arial" w:hAnsi="Arial"/>
          <w:b w:val="1"/>
          <w:i w:val="0"/>
          <w:smallCaps w:val="0"/>
          <w:strike w:val="0"/>
          <w:color w:val="0e101a"/>
          <w:sz w:val="20"/>
          <w:szCs w:val="20"/>
          <w:u w:val="none"/>
          <w:shd w:fill="auto" w:val="clear"/>
          <w:vertAlign w:val="baseline"/>
          <w:rtl w:val="0"/>
        </w:rPr>
        <w:t xml:space="preserve">(CITY), (COUNTRY) – </w:t>
      </w:r>
      <w:r w:rsidDel="00000000" w:rsidR="00000000" w:rsidRPr="00000000">
        <w:rPr>
          <w:rFonts w:ascii="Arial" w:cs="Arial" w:eastAsia="Arial" w:hAnsi="Arial"/>
          <w:b w:val="1"/>
          <w:color w:val="0e101a"/>
          <w:sz w:val="20"/>
          <w:szCs w:val="20"/>
          <w:rtl w:val="0"/>
        </w:rPr>
        <w:t xml:space="preserve">January</w:t>
      </w:r>
      <w:r w:rsidDel="00000000" w:rsidR="00000000" w:rsidRPr="00000000">
        <w:rPr>
          <w:rFonts w:ascii="Arial" w:cs="Arial" w:eastAsia="Arial" w:hAnsi="Arial"/>
          <w:b w:val="1"/>
          <w:i w:val="0"/>
          <w:smallCaps w:val="0"/>
          <w:strike w:val="0"/>
          <w:color w:val="0e101a"/>
          <w:sz w:val="20"/>
          <w:szCs w:val="20"/>
          <w:u w:val="none"/>
          <w:shd w:fill="auto" w:val="clear"/>
          <w:vertAlign w:val="baseline"/>
          <w:rtl w:val="0"/>
        </w:rPr>
        <w:t xml:space="preserve"> </w:t>
      </w:r>
      <w:r w:rsidDel="00000000" w:rsidR="00000000" w:rsidRPr="00000000">
        <w:rPr>
          <w:rFonts w:ascii="Arial" w:cs="Arial" w:eastAsia="Arial" w:hAnsi="Arial"/>
          <w:b w:val="1"/>
          <w:color w:val="0e101a"/>
          <w:sz w:val="20"/>
          <w:szCs w:val="20"/>
          <w:rtl w:val="0"/>
        </w:rPr>
        <w:t xml:space="preserve">15</w:t>
      </w:r>
      <w:r w:rsidDel="00000000" w:rsidR="00000000" w:rsidRPr="00000000">
        <w:rPr>
          <w:rFonts w:ascii="Arial" w:cs="Arial" w:eastAsia="Arial" w:hAnsi="Arial"/>
          <w:b w:val="1"/>
          <w:i w:val="0"/>
          <w:smallCaps w:val="0"/>
          <w:strike w:val="0"/>
          <w:color w:val="0e101a"/>
          <w:sz w:val="20"/>
          <w:szCs w:val="20"/>
          <w:u w:val="none"/>
          <w:shd w:fill="auto" w:val="clear"/>
          <w:vertAlign w:val="baseline"/>
          <w:rtl w:val="0"/>
        </w:rPr>
        <w:t xml:space="preserve">, 202</w:t>
      </w:r>
      <w:r w:rsidDel="00000000" w:rsidR="00000000" w:rsidRPr="00000000">
        <w:rPr>
          <w:rFonts w:ascii="Arial" w:cs="Arial" w:eastAsia="Arial" w:hAnsi="Arial"/>
          <w:b w:val="1"/>
          <w:color w:val="0e101a"/>
          <w:sz w:val="20"/>
          <w:szCs w:val="20"/>
          <w:rtl w:val="0"/>
        </w:rPr>
        <w:t xml:space="preserve">4</w:t>
      </w:r>
      <w:r w:rsidDel="00000000" w:rsidR="00000000" w:rsidRPr="00000000">
        <w:rPr>
          <w:rFonts w:ascii="Arial" w:cs="Arial" w:eastAsia="Arial" w:hAnsi="Arial"/>
          <w:b w:val="0"/>
          <w:i w:val="0"/>
          <w:smallCaps w:val="0"/>
          <w:strike w:val="0"/>
          <w:color w:val="0e101a"/>
          <w:sz w:val="20"/>
          <w:szCs w:val="20"/>
          <w:u w:val="none"/>
          <w:shd w:fill="auto" w:val="clear"/>
          <w:vertAlign w:val="baseline"/>
          <w:rtl w:val="0"/>
        </w:rPr>
        <w:t xml:space="preserve">  - </w:t>
      </w:r>
      <w:r w:rsidDel="00000000" w:rsidR="00000000" w:rsidRPr="00000000">
        <w:rPr>
          <w:rFonts w:ascii="Arial" w:cs="Arial" w:eastAsia="Arial" w:hAnsi="Arial"/>
          <w:color w:val="0e101a"/>
          <w:sz w:val="20"/>
          <w:szCs w:val="20"/>
          <w:rtl w:val="0"/>
        </w:rPr>
        <w:t xml:space="preserve">The Web Excellence Awards, a prestigious international web awards competition, have officially announced the winners, showcasing the quintessence of excellence in digital media and the World Wide Web. The competition, now in its 11th season, recognizes the best digital projects from around the globe.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b w:val="0"/>
          <w:i w:val="0"/>
          <w:smallCaps w:val="0"/>
          <w:strike w:val="0"/>
          <w:color w:val="0e10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e101a"/>
          <w:sz w:val="20"/>
          <w:szCs w:val="20"/>
          <w:u w:val="none"/>
          <w:shd w:fill="auto" w:val="clear"/>
          <w:vertAlign w:val="baseline"/>
          <w:rtl w:val="0"/>
        </w:rPr>
        <w:t xml:space="preserve">(ENTRY TITLE) has been recognized as the esteemed winner in the 1</w:t>
      </w:r>
      <w:r w:rsidDel="00000000" w:rsidR="00000000" w:rsidRPr="00000000">
        <w:rPr>
          <w:rFonts w:ascii="Arial" w:cs="Arial" w:eastAsia="Arial" w:hAnsi="Arial"/>
          <w:color w:val="0e101a"/>
          <w:sz w:val="20"/>
          <w:szCs w:val="20"/>
          <w:rtl w:val="0"/>
        </w:rPr>
        <w:t xml:space="preserve">1</w:t>
      </w:r>
      <w:r w:rsidDel="00000000" w:rsidR="00000000" w:rsidRPr="00000000">
        <w:rPr>
          <w:rFonts w:ascii="Arial" w:cs="Arial" w:eastAsia="Arial" w:hAnsi="Arial"/>
          <w:b w:val="0"/>
          <w:i w:val="0"/>
          <w:smallCaps w:val="0"/>
          <w:strike w:val="0"/>
          <w:color w:val="0e101a"/>
          <w:sz w:val="20"/>
          <w:szCs w:val="20"/>
          <w:u w:val="none"/>
          <w:shd w:fill="auto" w:val="clear"/>
          <w:vertAlign w:val="baseline"/>
          <w:rtl w:val="0"/>
        </w:rPr>
        <w:t xml:space="preserve">th Web Excellence Awards for the (CATEGORY).</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b w:val="0"/>
          <w:i w:val="1"/>
          <w:smallCaps w:val="0"/>
          <w:strike w:val="0"/>
          <w:color w:val="0e10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e101a"/>
          <w:sz w:val="20"/>
          <w:szCs w:val="20"/>
          <w:u w:val="none"/>
          <w:shd w:fill="auto" w:val="clear"/>
          <w:vertAlign w:val="baseline"/>
          <w:rtl w:val="0"/>
        </w:rPr>
        <w:t xml:space="preserve">"We are honored to receive this prestigious award,"</w:t>
      </w:r>
      <w:r w:rsidDel="00000000" w:rsidR="00000000" w:rsidRPr="00000000">
        <w:rPr>
          <w:rFonts w:ascii="Arial" w:cs="Arial" w:eastAsia="Arial" w:hAnsi="Arial"/>
          <w:b w:val="0"/>
          <w:i w:val="0"/>
          <w:smallCaps w:val="0"/>
          <w:strike w:val="0"/>
          <w:color w:val="0e101a"/>
          <w:sz w:val="20"/>
          <w:szCs w:val="20"/>
          <w:u w:val="none"/>
          <w:shd w:fill="auto" w:val="clear"/>
          <w:vertAlign w:val="baseline"/>
          <w:rtl w:val="0"/>
        </w:rPr>
        <w:t xml:space="preserve"> (COMPANY) stated.</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e10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color w:val="0e101a"/>
          <w:sz w:val="20"/>
          <w:szCs w:val="20"/>
          <w:rtl w:val="0"/>
        </w:rPr>
        <w:t xml:space="preserve">Year after year, our competition grows fiercer. In the 11th season of the Web Excellence Awards, we were delighted to receive an impressive number of submissions – over 900 entries. These outstanding entries poured in from 21 countries across six continents, including Australia, Canada, Germany, Greece, Italy, Poland, Romania, South Africa, Spain, Switzerland, Türkiye, the United Kingdom, the United States, </w:t>
      </w:r>
      <w:r w:rsidDel="00000000" w:rsidR="00000000" w:rsidRPr="00000000">
        <w:rPr>
          <w:rFonts w:ascii="Arial" w:cs="Arial" w:eastAsia="Arial" w:hAnsi="Arial"/>
          <w:b w:val="0"/>
          <w:i w:val="0"/>
          <w:smallCaps w:val="0"/>
          <w:strike w:val="0"/>
          <w:color w:val="0e101a"/>
          <w:sz w:val="20"/>
          <w:szCs w:val="20"/>
          <w:u w:val="none"/>
          <w:shd w:fill="auto" w:val="clear"/>
          <w:vertAlign w:val="baseline"/>
          <w:rtl w:val="0"/>
        </w:rPr>
        <w:t xml:space="preserve">(IF NOT LISTED, INSERT YOUR COUNTRY), and many more. It is truly an international celebration of talent, diversity, innovation, and creativity.</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1"/>
          <w:i w:val="0"/>
          <w:smallCaps w:val="0"/>
          <w:strike w:val="0"/>
          <w:color w:val="0e10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e101a"/>
          <w:sz w:val="20"/>
          <w:szCs w:val="20"/>
          <w:u w:val="none"/>
          <w:shd w:fill="auto" w:val="clear"/>
          <w:vertAlign w:val="baseline"/>
          <w:rtl w:val="0"/>
        </w:rPr>
        <w:t xml:space="preserve">About (COMPANY/ENTRY)</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e101a"/>
          <w:sz w:val="20"/>
          <w:szCs w:val="20"/>
          <w:u w:val="none"/>
          <w:shd w:fill="auto" w:val="clear"/>
          <w:vertAlign w:val="baseline"/>
          <w:rtl w:val="0"/>
        </w:rPr>
        <w:t xml:space="preserve">(GENERAL INFORMATION ON YOUR ORGANIZATION/ENTRY)</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e101a"/>
          <w:sz w:val="20"/>
          <w:szCs w:val="20"/>
          <w:u w:val="none"/>
          <w:shd w:fill="auto" w:val="clear"/>
          <w:vertAlign w:val="baseline"/>
          <w:rtl w:val="0"/>
        </w:rPr>
        <w:t xml:space="preserve">Media Inquiries for the winner: (YOUR CONTACT NAME &amp; EMAIL)</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b w:val="1"/>
          <w:i w:val="0"/>
          <w:smallCaps w:val="0"/>
          <w:strike w:val="0"/>
          <w:color w:val="0e10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e101a"/>
          <w:sz w:val="20"/>
          <w:szCs w:val="20"/>
          <w:u w:val="none"/>
          <w:shd w:fill="auto" w:val="clear"/>
          <w:vertAlign w:val="baseline"/>
          <w:rtl w:val="0"/>
        </w:rPr>
        <w:t xml:space="preserve">About Web Excellence Awards</w:t>
      </w:r>
      <w:r w:rsidDel="00000000" w:rsidR="00000000" w:rsidRPr="00000000">
        <w:rPr>
          <w:rtl w:val="0"/>
        </w:rPr>
      </w:r>
    </w:p>
    <w:p w:rsidR="00000000" w:rsidDel="00000000" w:rsidP="00000000" w:rsidRDefault="00000000" w:rsidRPr="00000000" w14:paraId="00000018">
      <w:pPr>
        <w:spacing w:after="240" w:before="240" w:lineRule="auto"/>
        <w:jc w:val="both"/>
        <w:rPr>
          <w:rFonts w:ascii="Arial" w:cs="Arial" w:eastAsia="Arial" w:hAnsi="Arial"/>
          <w:color w:val="0e101a"/>
          <w:sz w:val="20"/>
          <w:szCs w:val="20"/>
        </w:rPr>
      </w:pPr>
      <w:r w:rsidDel="00000000" w:rsidR="00000000" w:rsidRPr="00000000">
        <w:rPr>
          <w:rFonts w:ascii="Arial" w:cs="Arial" w:eastAsia="Arial" w:hAnsi="Arial"/>
          <w:color w:val="0e101a"/>
          <w:sz w:val="20"/>
          <w:szCs w:val="20"/>
          <w:rtl w:val="0"/>
        </w:rPr>
        <w:t xml:space="preserve">The Web Excellence Awards is a pioneering platform that acknowledges and promotes excellence in web development and digital innovation. Our mission is to recognize and celebrate the extraordinary achievements of creative individuals worldwide.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e101a"/>
          <w:sz w:val="20"/>
          <w:szCs w:val="20"/>
          <w:u w:val="none"/>
          <w:shd w:fill="auto" w:val="clear"/>
          <w:vertAlign w:val="baseline"/>
          <w:rtl w:val="0"/>
        </w:rPr>
        <w:t xml:space="preserve">Contact: </w:t>
      </w:r>
      <w:hyperlink r:id="rId6">
        <w:r w:rsidDel="00000000" w:rsidR="00000000" w:rsidRPr="00000000">
          <w:rPr>
            <w:rFonts w:ascii="Arial" w:cs="Arial" w:eastAsia="Arial" w:hAnsi="Arial"/>
            <w:b w:val="0"/>
            <w:i w:val="0"/>
            <w:smallCaps w:val="0"/>
            <w:strike w:val="0"/>
            <w:color w:val="0e101a"/>
            <w:sz w:val="20"/>
            <w:szCs w:val="20"/>
            <w:u w:val="none"/>
            <w:shd w:fill="auto" w:val="clear"/>
            <w:vertAlign w:val="baseline"/>
            <w:rtl w:val="0"/>
          </w:rPr>
          <w:t xml:space="preserve">info@we-awards.com</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e101a"/>
          <w:sz w:val="20"/>
          <w:szCs w:val="20"/>
          <w:u w:val="none"/>
          <w:shd w:fill="auto" w:val="clear"/>
          <w:vertAlign w:val="baseline"/>
          <w:rtl w:val="0"/>
        </w:rPr>
        <w:t xml:space="preserve">Website: </w:t>
      </w:r>
      <w:hyperlink r:id="rId7">
        <w:r w:rsidDel="00000000" w:rsidR="00000000" w:rsidRPr="00000000">
          <w:rPr>
            <w:rFonts w:ascii="Arial" w:cs="Arial" w:eastAsia="Arial" w:hAnsi="Arial"/>
            <w:b w:val="0"/>
            <w:i w:val="0"/>
            <w:smallCaps w:val="0"/>
            <w:strike w:val="0"/>
            <w:color w:val="0e101a"/>
            <w:sz w:val="20"/>
            <w:szCs w:val="20"/>
            <w:u w:val="none"/>
            <w:shd w:fill="auto" w:val="clear"/>
            <w:vertAlign w:val="baseline"/>
            <w:rtl w:val="0"/>
          </w:rPr>
          <w:t xml:space="preserve">https://we-awards.com</w:t>
        </w:r>
      </w:hyperlink>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sectPr>
      <w:headerReference r:id="rId8" w:type="default"/>
      <w:headerReference r:id="rId9" w:type="even"/>
      <w:footerReference r:id="rId10" w:type="default"/>
      <w:footerReference r:id="rId11" w:type="even"/>
      <w:pgSz w:h="15840" w:w="12240" w:orient="portrait"/>
      <w:pgMar w:bottom="777" w:top="777"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QuickType II Condensed"/>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320"/>
        <w:tab w:val="right" w:leader="none" w:pos="8640"/>
      </w:tabs>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Horizon Interactive Awards, LLC   |   6160 Kerf Ln, Noblesville, IN 46062 - USA</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hyperlink r:id="rId1">
      <w:r w:rsidDel="00000000" w:rsidR="00000000" w:rsidRPr="00000000">
        <w:rPr>
          <w:rFonts w:ascii="QuickType II Condensed" w:cs="QuickType II Condensed" w:eastAsia="QuickType II Condensed" w:hAnsi="QuickType II Condensed"/>
          <w:color w:val="000099"/>
          <w:sz w:val="18"/>
          <w:szCs w:val="18"/>
          <w:u w:val="single"/>
          <w:rtl w:val="0"/>
        </w:rPr>
        <w:t xml:space="preserve">www.horizoninteractiveawards.com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330"/>
        <w:tab w:val="right" w:leader="none" w:pos="10224"/>
      </w:tabs>
      <w:rPr>
        <w:rFonts w:ascii="Times New Roman" w:cs="Times New Roman" w:eastAsia="Times New Roman" w:hAnsi="Times New Roman"/>
        <w:color w:val="000000"/>
        <w:sz w:val="20"/>
        <w:szCs w:val="20"/>
      </w:rPr>
    </w:pPr>
    <w:r w:rsidDel="00000000" w:rsidR="00000000" w:rsidRPr="00000000">
      <w:rPr>
        <w:rFonts w:ascii="Arial" w:cs="Arial" w:eastAsia="Arial" w:hAnsi="Arial"/>
        <w:b w:val="1"/>
        <w:color w:val="000000"/>
        <w:sz w:val="36"/>
        <w:szCs w:val="36"/>
        <w:rtl w:val="0"/>
      </w:rPr>
      <w:tab/>
      <w:tab/>
      <w:t xml:space="preserve">SAMPLE PRESS RELEASE FOR WINNERS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ind w:left="108" w:firstLine="0"/>
      <w:rPr>
        <w:rFonts w:ascii="Times New Roman" w:cs="Times New Roman" w:eastAsia="Times New Roman" w:hAnsi="Times New Roman"/>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info@we-awards.com" TargetMode="External"/><Relationship Id="rId7" Type="http://schemas.openxmlformats.org/officeDocument/2006/relationships/hyperlink" Target="https://we-awards.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2.xml.rels><?xml version="1.0" encoding="UTF-8" standalone="yes"?><Relationships xmlns="http://schemas.openxmlformats.org/package/2006/relationships"><Relationship Id="rId1" Type="http://schemas.openxmlformats.org/officeDocument/2006/relationships/hyperlink" Target="http://www.horizoninteractive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